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073" w:rsidRDefault="000B5073" w:rsidP="000B50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B5073" w:rsidRDefault="000B5073" w:rsidP="000B5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B5073" w:rsidRDefault="000B5073" w:rsidP="000B5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B5073" w:rsidRDefault="000B5073" w:rsidP="000B50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5073" w:rsidRDefault="000B5073" w:rsidP="000B50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5073" w:rsidRDefault="000B5073" w:rsidP="000B5073">
      <w:pPr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2021 г.                            г. Ипатово                                           № 2027</w:t>
      </w:r>
    </w:p>
    <w:p w:rsidR="000B5073" w:rsidRDefault="000B5073" w:rsidP="000B50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5073" w:rsidRDefault="000B5073" w:rsidP="000B50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0DE9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1705 </w:t>
      </w:r>
    </w:p>
    <w:bookmarkEnd w:id="0"/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>В соответствии с решениями Думы Ипатовского городского округа Ставропольского края от 14 декабря 2021 г. № 182 «О бюджете Ипатовского городского округа Ставропольского края на 2022 год и на плановый период 2023 и 2024 годов», от 22 декабря 2021 г. № 198 «О внесении изменений в решение Думы Ипатовского городского округа Ставропольского края от 15 декабря 2020 г.  № 150 «О бюджете Ипатовского городского округа Ставропольского края на 2021 год и на плановый период 2022 и 2023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муниципальную программу «Развитие образования в 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</w:t>
      </w:r>
      <w:proofErr w:type="gramStart"/>
      <w:r w:rsidRPr="00980DE9">
        <w:rPr>
          <w:rFonts w:ascii="Times New Roman" w:hAnsi="Times New Roman" w:cs="Times New Roman"/>
          <w:sz w:val="28"/>
          <w:szCs w:val="28"/>
        </w:rPr>
        <w:t>администрации  Ипатовского</w:t>
      </w:r>
      <w:proofErr w:type="gramEnd"/>
      <w:r w:rsidRPr="00980DE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18 декабря 2020 г.        № 1705 «Об утверждении муниципальной программы «Развитие образования в 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30 апреля 2021 г. № 581). </w:t>
      </w: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980DE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80DE9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980DE9" w:rsidRPr="00980DE9" w:rsidRDefault="00980DE9" w:rsidP="00980DE9">
      <w:pPr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P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80DE9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DE9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980DE9" w:rsidRPr="00980DE9" w:rsidRDefault="00980DE9" w:rsidP="00980DE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0DE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0DE9">
        <w:rPr>
          <w:rFonts w:ascii="Times New Roman" w:hAnsi="Times New Roman" w:cs="Times New Roman"/>
          <w:sz w:val="28"/>
          <w:szCs w:val="28"/>
        </w:rPr>
        <w:t xml:space="preserve">    В.Н. Шейкина </w:t>
      </w:r>
    </w:p>
    <w:sectPr w:rsidR="00980DE9" w:rsidRPr="00980DE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44927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B5073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14FC5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17563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0DE9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86FC7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D6B1E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1334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98AEE76-A045-491A-B8FD-1E28963C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3CDDC-F670-4851-9692-2F26887F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5</cp:revision>
  <cp:lastPrinted>2021-12-30T09:53:00Z</cp:lastPrinted>
  <dcterms:created xsi:type="dcterms:W3CDTF">2021-12-30T09:53:00Z</dcterms:created>
  <dcterms:modified xsi:type="dcterms:W3CDTF">2022-01-10T14:06:00Z</dcterms:modified>
</cp:coreProperties>
</file>